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21" w:type="pct"/>
        <w:tblInd w:w="-459" w:type="dxa"/>
        <w:tblBorders>
          <w:insideH w:val="single" w:sz="4" w:space="0" w:color="auto"/>
          <w:insideV w:val="single" w:sz="4" w:space="0" w:color="auto"/>
        </w:tblBorders>
        <w:tblLook w:val="00A0"/>
      </w:tblPr>
      <w:tblGrid>
        <w:gridCol w:w="5104"/>
        <w:gridCol w:w="5668"/>
        <w:gridCol w:w="4963"/>
      </w:tblGrid>
      <w:tr w:rsidR="00016990" w:rsidRPr="00804C87" w:rsidTr="00804C87">
        <w:trPr>
          <w:trHeight w:val="10054"/>
        </w:trPr>
        <w:tc>
          <w:tcPr>
            <w:tcW w:w="1622" w:type="pct"/>
          </w:tcPr>
          <w:p w:rsidR="00016990" w:rsidRPr="00804C87" w:rsidRDefault="00016990" w:rsidP="003A3F2D">
            <w:pPr>
              <w:spacing w:before="120"/>
              <w:jc w:val="both"/>
              <w:rPr>
                <w:color w:val="auto"/>
                <w:sz w:val="24"/>
                <w:szCs w:val="24"/>
              </w:rPr>
            </w:pPr>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rsidR="00016990" w:rsidRPr="00804C87" w:rsidRDefault="00016990" w:rsidP="00804C87">
            <w:pPr>
              <w:spacing w:before="120"/>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rsidR="00016990" w:rsidRPr="00804C87" w:rsidRDefault="00016990" w:rsidP="00804C87">
            <w:pPr>
              <w:spacing w:before="120"/>
              <w:jc w:val="center"/>
              <w:rPr>
                <w:color w:val="auto"/>
                <w:sz w:val="24"/>
                <w:szCs w:val="24"/>
              </w:rPr>
            </w:pPr>
          </w:p>
          <w:p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Нужно сказать, что застенчивость - это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Такие дети озарены своим внутренним умиротворением. Их застенчивость - это способ сохранить свой внутренний покой. И если бы взрослые были поспокойнее, то они увидели бы этот свет. Застенчивый ребенок с нормальной самооценкой смотрит людям в глаза, вежлив, хорошо себя ведет.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rsidR="00016990" w:rsidRPr="00804C87" w:rsidRDefault="00016990" w:rsidP="00804C87">
            <w:pPr>
              <w:pStyle w:val="a4"/>
              <w:numPr>
                <w:ilvl w:val="0"/>
                <w:numId w:val="3"/>
              </w:numPr>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но когда начинает чувствовать себя раскованно, привлекает к себе внимание.  </w:t>
            </w:r>
          </w:p>
          <w:p w:rsidR="00016990" w:rsidRPr="00804C87" w:rsidRDefault="00016990" w:rsidP="009514AD">
            <w:pPr>
              <w:pStyle w:val="a4"/>
              <w:rPr>
                <w:color w:val="auto"/>
                <w:sz w:val="24"/>
                <w:szCs w:val="24"/>
              </w:rPr>
            </w:pPr>
          </w:p>
          <w:p w:rsidR="00016990" w:rsidRPr="00804C87" w:rsidRDefault="00016990" w:rsidP="00804C87">
            <w:pPr>
              <w:jc w:val="center"/>
              <w:rPr>
                <w:b/>
                <w:i/>
                <w:color w:val="auto"/>
                <w:sz w:val="24"/>
                <w:szCs w:val="24"/>
              </w:rPr>
            </w:pPr>
            <w:r w:rsidRPr="00804C87">
              <w:rPr>
                <w:b/>
                <w:i/>
                <w:color w:val="auto"/>
                <w:sz w:val="24"/>
                <w:szCs w:val="24"/>
              </w:rPr>
              <w:t>Когда застенчивость мешает?</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rsidR="00016990" w:rsidRPr="00804C87" w:rsidRDefault="00016990" w:rsidP="009514AD">
            <w:pPr>
              <w:rPr>
                <w:color w:val="auto"/>
                <w:sz w:val="24"/>
                <w:szCs w:val="24"/>
              </w:rPr>
            </w:pPr>
          </w:p>
          <w:p w:rsidR="00016990" w:rsidRPr="00804C87" w:rsidRDefault="00016990" w:rsidP="00804C87">
            <w:pPr>
              <w:spacing w:before="120"/>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Другой, наоборот, сторонится детей, боясь насмешек.</w:t>
            </w:r>
          </w:p>
        </w:tc>
        <w:tc>
          <w:tcPr>
            <w:tcW w:w="1577" w:type="pct"/>
          </w:tcPr>
          <w:p w:rsidR="00016990" w:rsidRPr="00804C87" w:rsidRDefault="00016990" w:rsidP="00804C87">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rsidR="00016990" w:rsidRPr="00804C87" w:rsidRDefault="00016990" w:rsidP="00804C87">
            <w:pPr>
              <w:shd w:val="clear" w:color="auto" w:fill="FFFFFF"/>
              <w:spacing w:before="120"/>
              <w:textAlignment w:val="center"/>
              <w:rPr>
                <w:i/>
                <w:color w:val="auto"/>
                <w:sz w:val="24"/>
                <w:szCs w:val="24"/>
              </w:rPr>
            </w:pP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1. Говорите о своей любви</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w:t>
            </w:r>
            <w:r w:rsidR="00AF4805" w:rsidRPr="00AF4805">
              <w:rPr>
                <w:color w:val="auto"/>
                <w:sz w:val="24"/>
                <w:szCs w:val="24"/>
              </w:rPr>
              <w:t>http://kids-psyhology.ru/</w:t>
            </w:r>
            <w:r w:rsidRPr="00804C87">
              <w:rPr>
                <w:color w:val="auto"/>
                <w:sz w:val="24"/>
                <w:szCs w:val="24"/>
              </w:rPr>
              <w:t xml:space="preserve">скованности. </w:t>
            </w:r>
          </w:p>
        </w:tc>
      </w:tr>
      <w:tr w:rsidR="00016990" w:rsidRPr="00804C87" w:rsidTr="00804C87">
        <w:trPr>
          <w:trHeight w:val="10054"/>
        </w:trPr>
        <w:tc>
          <w:tcPr>
            <w:tcW w:w="1622" w:type="pct"/>
          </w:tcPr>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Важно помочь ребенку научиться свободно выражать свои эмоции, желания, чувства. Снять внутреннее напряжение, почувствовать себя свободно им помогут специально организованные игры. </w:t>
            </w:r>
            <w:r w:rsidRPr="00804C87">
              <w:rPr>
                <w:b/>
                <w:i/>
                <w:color w:val="auto"/>
                <w:sz w:val="24"/>
                <w:szCs w:val="24"/>
              </w:rPr>
              <w:t>Подвижные игры</w:t>
            </w:r>
            <w:r w:rsidRPr="00804C87">
              <w:rPr>
                <w:color w:val="auto"/>
                <w:sz w:val="24"/>
                <w:szCs w:val="24"/>
              </w:rPr>
              <w:t xml:space="preserve">, да еще и вместе со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rsidR="00016990" w:rsidRPr="00804C87" w:rsidRDefault="00016990" w:rsidP="00804C87">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 xml:space="preserve">Игра </w:t>
            </w:r>
            <w:r w:rsidRPr="00804C87">
              <w:rPr>
                <w:rFonts w:ascii="Segoe Script" w:hAnsi="Segoe Script"/>
                <w:color w:val="auto"/>
                <w:sz w:val="24"/>
                <w:szCs w:val="24"/>
              </w:rPr>
              <w:t xml:space="preserve"> </w:t>
            </w:r>
            <w:r w:rsidRPr="00804C87">
              <w:rPr>
                <w:rFonts w:ascii="Segoe Script" w:hAnsi="Segoe Script"/>
                <w:b/>
                <w:color w:val="auto"/>
                <w:sz w:val="24"/>
                <w:szCs w:val="24"/>
              </w:rPr>
              <w:t>«Быстрые ответы»</w:t>
            </w:r>
          </w:p>
          <w:p w:rsidR="00016990" w:rsidRPr="00804C87" w:rsidRDefault="00016990" w:rsidP="00804C87">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rsidR="00016990" w:rsidRPr="00804C87" w:rsidRDefault="00016990" w:rsidP="00804C87">
            <w:pPr>
              <w:jc w:val="both"/>
              <w:rPr>
                <w:color w:val="auto"/>
                <w:sz w:val="24"/>
                <w:szCs w:val="24"/>
              </w:rPr>
            </w:pPr>
          </w:p>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Игра «Мяч в кругу»</w:t>
            </w:r>
          </w:p>
          <w:p w:rsidR="00016990" w:rsidRDefault="00016990" w:rsidP="00804C87">
            <w:pPr>
              <w:jc w:val="both"/>
              <w:rPr>
                <w:color w:val="auto"/>
                <w:sz w:val="24"/>
                <w:szCs w:val="24"/>
              </w:rPr>
            </w:pPr>
            <w:r w:rsidRPr="00804C87">
              <w:rPr>
                <w:color w:val="auto"/>
                <w:sz w:val="24"/>
                <w:szCs w:val="24"/>
              </w:rPr>
              <w:t xml:space="preserve">Участники игры – взрослые и дети – встают в круг и бросают мяч друг другу. Условие: прежде, чем бросить мяч, тот, кто держит его в руках, должен посмотреть в глаза тому, кому он собирается его бросить, и сказать любое слово, пришедшее в голову. Эта игра также снимает напряжение, возникающее при необходимости быстро найти ответ. </w:t>
            </w:r>
          </w:p>
          <w:p w:rsidR="00AF4805" w:rsidRPr="00804C87" w:rsidRDefault="00AF4805" w:rsidP="00804C87">
            <w:pPr>
              <w:jc w:val="both"/>
              <w:rPr>
                <w:color w:val="auto"/>
                <w:sz w:val="24"/>
                <w:szCs w:val="24"/>
              </w:rPr>
            </w:pPr>
          </w:p>
          <w:p w:rsidR="00016990" w:rsidRPr="00804C87" w:rsidRDefault="00AF4805" w:rsidP="00AF4805">
            <w:pPr>
              <w:jc w:val="center"/>
              <w:rPr>
                <w:color w:val="auto"/>
                <w:sz w:val="20"/>
                <w:szCs w:val="20"/>
              </w:rPr>
            </w:pPr>
            <w:r>
              <w:rPr>
                <w:noProof/>
                <w:color w:val="auto"/>
                <w:sz w:val="20"/>
                <w:szCs w:val="20"/>
              </w:rPr>
              <w:drawing>
                <wp:anchor distT="0" distB="0" distL="114300" distR="114300" simplePos="0" relativeHeight="251658240" behindDoc="1" locked="0" layoutInCell="1" allowOverlap="1">
                  <wp:simplePos x="0" y="0"/>
                  <wp:positionH relativeFrom="column">
                    <wp:posOffset>1221649</wp:posOffset>
                  </wp:positionH>
                  <wp:positionV relativeFrom="paragraph">
                    <wp:posOffset>1451</wp:posOffset>
                  </wp:positionV>
                  <wp:extent cx="1030515" cy="1161143"/>
                  <wp:effectExtent l="0" t="0" r="0" b="0"/>
                  <wp:wrapNone/>
                  <wp:docPr id="24" name="Рисунок 24" descr="C:\Users\Samsung\AppData\Local\Microsoft\Windows\INetCache\Content.Word\автор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amsung\AppData\Local\Microsoft\Windows\INetCache\Content.Word\автор2.png"/>
                          <pic:cNvPicPr>
                            <a:picLocks noChangeAspect="1" noChangeArrowheads="1"/>
                          </pic:cNvPicPr>
                        </pic:nvPicPr>
                        <pic:blipFill>
                          <a:blip r:embed="rId7"/>
                          <a:srcRect/>
                          <a:stretch>
                            <a:fillRect/>
                          </a:stretch>
                        </pic:blipFill>
                        <pic:spPr bwMode="auto">
                          <a:xfrm>
                            <a:off x="0" y="0"/>
                            <a:ext cx="1030515" cy="1161143"/>
                          </a:xfrm>
                          <a:prstGeom prst="rect">
                            <a:avLst/>
                          </a:prstGeom>
                          <a:noFill/>
                          <a:ln w="9525">
                            <a:noFill/>
                            <a:miter lim="800000"/>
                            <a:headEnd/>
                            <a:tailEnd/>
                          </a:ln>
                        </pic:spPr>
                      </pic:pic>
                    </a:graphicData>
                  </a:graphic>
                </wp:anchor>
              </w:drawing>
            </w:r>
          </w:p>
        </w:tc>
        <w:tc>
          <w:tcPr>
            <w:tcW w:w="1577" w:type="pct"/>
          </w:tcPr>
          <w:p w:rsidR="00016990" w:rsidRPr="00804C87" w:rsidRDefault="00016990" w:rsidP="00804C87">
            <w:pPr>
              <w:spacing w:line="360" w:lineRule="auto"/>
              <w:jc w:val="center"/>
              <w:rPr>
                <w:b/>
                <w:i/>
                <w:color w:val="auto"/>
                <w:sz w:val="36"/>
                <w:szCs w:val="36"/>
              </w:rPr>
            </w:pPr>
            <w:r w:rsidRPr="00804C87">
              <w:rPr>
                <w:b/>
                <w:i/>
                <w:color w:val="auto"/>
                <w:sz w:val="36"/>
                <w:szCs w:val="36"/>
              </w:rPr>
              <w:t>Психолог рекомендует...</w:t>
            </w:r>
          </w:p>
          <w:p w:rsidR="00016990" w:rsidRPr="00804C87" w:rsidRDefault="00016990" w:rsidP="00804C87">
            <w:pPr>
              <w:spacing w:line="360" w:lineRule="auto"/>
              <w:jc w:val="center"/>
              <w:rPr>
                <w:b/>
                <w:color w:val="auto"/>
                <w:sz w:val="36"/>
                <w:szCs w:val="36"/>
              </w:rPr>
            </w:pPr>
          </w:p>
          <w:p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Ваш застенчивый</w:t>
            </w:r>
          </w:p>
          <w:p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ребенок</w:t>
            </w:r>
          </w:p>
          <w:p w:rsidR="00016990" w:rsidRDefault="00AF4805" w:rsidP="00804C87">
            <w:pPr>
              <w:shd w:val="clear" w:color="auto" w:fill="FFFFFF"/>
              <w:spacing w:line="300" w:lineRule="atLeast"/>
              <w:jc w:val="center"/>
              <w:textAlignment w:val="center"/>
              <w:rPr>
                <w:b/>
                <w:i/>
                <w:color w:val="auto"/>
                <w:sz w:val="24"/>
                <w:szCs w:val="24"/>
              </w:rPr>
            </w:pPr>
            <w:r>
              <w:rPr>
                <w:b/>
                <w:i/>
                <w:noProof/>
                <w:color w:val="auto"/>
                <w:sz w:val="24"/>
                <w:szCs w:val="24"/>
              </w:rPr>
              <w:drawing>
                <wp:inline distT="0" distB="0" distL="0" distR="0">
                  <wp:extent cx="2292985" cy="3018790"/>
                  <wp:effectExtent l="19050" t="0" r="0" b="0"/>
                  <wp:docPr id="13" name="Рисунок 0" descr="1753696-52f15985833b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753696-52f15985833b9999.jpg"/>
                          <pic:cNvPicPr>
                            <a:picLocks noChangeAspect="1" noChangeArrowheads="1"/>
                          </pic:cNvPicPr>
                        </pic:nvPicPr>
                        <pic:blipFill>
                          <a:blip r:embed="rId8"/>
                          <a:srcRect/>
                          <a:stretch>
                            <a:fillRect/>
                          </a:stretch>
                        </pic:blipFill>
                        <pic:spPr bwMode="auto">
                          <a:xfrm>
                            <a:off x="0" y="0"/>
                            <a:ext cx="2292985" cy="3018790"/>
                          </a:xfrm>
                          <a:prstGeom prst="rect">
                            <a:avLst/>
                          </a:prstGeom>
                          <a:noFill/>
                          <a:ln w="9525">
                            <a:noFill/>
                            <a:miter lim="800000"/>
                            <a:headEnd/>
                            <a:tailEnd/>
                          </a:ln>
                        </pic:spPr>
                      </pic:pic>
                    </a:graphicData>
                  </a:graphic>
                </wp:inline>
              </w:drawing>
            </w:r>
          </w:p>
          <w:p w:rsidR="00AF6CC7" w:rsidRDefault="00AF6CC7" w:rsidP="00804C87">
            <w:pPr>
              <w:shd w:val="clear" w:color="auto" w:fill="FFFFFF"/>
              <w:spacing w:line="300" w:lineRule="atLeast"/>
              <w:jc w:val="center"/>
              <w:textAlignment w:val="center"/>
              <w:rPr>
                <w:b/>
                <w:i/>
                <w:color w:val="auto"/>
                <w:sz w:val="24"/>
                <w:szCs w:val="24"/>
              </w:rPr>
            </w:pPr>
            <w:r>
              <w:rPr>
                <w:b/>
                <w:i/>
                <w:color w:val="auto"/>
                <w:sz w:val="24"/>
                <w:szCs w:val="24"/>
              </w:rPr>
              <w:t>Подготовила педагог-психолог</w:t>
            </w:r>
          </w:p>
          <w:p w:rsidR="00AF6CC7" w:rsidRPr="00804C87" w:rsidRDefault="00AF6CC7" w:rsidP="00804C87">
            <w:pPr>
              <w:shd w:val="clear" w:color="auto" w:fill="FFFFFF"/>
              <w:spacing w:line="300" w:lineRule="atLeast"/>
              <w:jc w:val="center"/>
              <w:textAlignment w:val="center"/>
              <w:rPr>
                <w:b/>
                <w:i/>
                <w:color w:val="auto"/>
                <w:sz w:val="24"/>
                <w:szCs w:val="24"/>
              </w:rPr>
            </w:pPr>
            <w:r>
              <w:rPr>
                <w:b/>
                <w:i/>
                <w:color w:val="auto"/>
                <w:sz w:val="24"/>
                <w:szCs w:val="24"/>
              </w:rPr>
              <w:t>Никитина Е.Н.</w:t>
            </w:r>
          </w:p>
        </w:tc>
      </w:tr>
    </w:tbl>
    <w:p w:rsidR="00016990" w:rsidRPr="00AF4805" w:rsidRDefault="00016990" w:rsidP="00AF4805">
      <w:pPr>
        <w:contextualSpacing/>
        <w:rPr>
          <w:vanish/>
        </w:rPr>
      </w:pPr>
    </w:p>
    <w:sectPr w:rsidR="00016990" w:rsidRPr="00AF4805" w:rsidSect="007E3CB4">
      <w:headerReference w:type="default" r:id="rId9"/>
      <w:footerReference w:type="default" r:id="rId10"/>
      <w:pgSz w:w="16838" w:h="11906" w:orient="landscape"/>
      <w:pgMar w:top="850" w:right="1134" w:bottom="993" w:left="1134" w:header="397" w:footer="34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B8F" w:rsidRDefault="00846B8F" w:rsidP="00C0326C">
      <w:r>
        <w:separator/>
      </w:r>
    </w:p>
  </w:endnote>
  <w:endnote w:type="continuationSeparator" w:id="1">
    <w:p w:rsidR="00846B8F" w:rsidRDefault="00846B8F" w:rsidP="00C032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Script">
    <w:panose1 w:val="020B0504020000000003"/>
    <w:charset w:val="CC"/>
    <w:family w:val="swiss"/>
    <w:pitch w:val="variable"/>
    <w:sig w:usb0="0000028F"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CB4" w:rsidRPr="00AF4805" w:rsidRDefault="007E3CB4">
    <w:pPr>
      <w:pStyle w:val="a9"/>
      <w:rPr>
        <w:color w:val="A6A6A6" w:themeColor="background1" w:themeShade="A6"/>
      </w:rPr>
    </w:pPr>
    <w:r w:rsidRPr="00AF4805">
      <w:rPr>
        <w:color w:val="A6A6A6" w:themeColor="background1" w:themeShade="A6"/>
      </w:rPr>
      <w:t>http://kids-psyhology.ru/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B8F" w:rsidRDefault="00846B8F" w:rsidP="00C0326C">
      <w:r>
        <w:separator/>
      </w:r>
    </w:p>
  </w:footnote>
  <w:footnote w:type="continuationSeparator" w:id="1">
    <w:p w:rsidR="00846B8F" w:rsidRDefault="00846B8F" w:rsidP="00C03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CB4" w:rsidRPr="00AF4805" w:rsidRDefault="007E3CB4" w:rsidP="007E3CB4">
    <w:pPr>
      <w:pStyle w:val="a7"/>
      <w:rPr>
        <w:color w:val="A6A6A6" w:themeColor="background1" w:themeShade="A6"/>
      </w:rPr>
    </w:pPr>
    <w:r w:rsidRPr="00AF4805">
      <w:rPr>
        <w:color w:val="A6A6A6" w:themeColor="background1" w:themeShade="A6"/>
      </w:rPr>
      <w:t>http://kids-psyhology.ru/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pt;height:11pt" o:bullet="t">
        <v:imagedata r:id="rId1" o:title=""/>
      </v:shape>
    </w:pict>
  </w:numPicBullet>
  <w:abstractNum w:abstractNumId="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30169"/>
    <w:rsid w:val="00016990"/>
    <w:rsid w:val="001411DE"/>
    <w:rsid w:val="00253906"/>
    <w:rsid w:val="002A098A"/>
    <w:rsid w:val="003A3F2D"/>
    <w:rsid w:val="00417D2E"/>
    <w:rsid w:val="005660F2"/>
    <w:rsid w:val="005E403C"/>
    <w:rsid w:val="00683023"/>
    <w:rsid w:val="006A0D4F"/>
    <w:rsid w:val="007A79E7"/>
    <w:rsid w:val="007C2F25"/>
    <w:rsid w:val="007E3CB4"/>
    <w:rsid w:val="00804C87"/>
    <w:rsid w:val="008242C4"/>
    <w:rsid w:val="00846B8F"/>
    <w:rsid w:val="008D3E30"/>
    <w:rsid w:val="00921118"/>
    <w:rsid w:val="009514AD"/>
    <w:rsid w:val="00AF4805"/>
    <w:rsid w:val="00AF6CC7"/>
    <w:rsid w:val="00B30169"/>
    <w:rsid w:val="00C0326C"/>
    <w:rsid w:val="00E74373"/>
    <w:rsid w:val="00F10F40"/>
    <w:rsid w:val="00F27DA3"/>
    <w:rsid w:val="00F64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semiHidden/>
    <w:rsid w:val="00C0326C"/>
    <w:pPr>
      <w:tabs>
        <w:tab w:val="center" w:pos="4677"/>
        <w:tab w:val="right" w:pos="9355"/>
      </w:tabs>
    </w:pPr>
  </w:style>
  <w:style w:type="character" w:customStyle="1" w:styleId="a8">
    <w:name w:val="Верхний колонтитул Знак"/>
    <w:basedOn w:val="a0"/>
    <w:link w:val="a7"/>
    <w:uiPriority w:val="99"/>
    <w:semiHidden/>
    <w:locked/>
    <w:rsid w:val="00C0326C"/>
    <w:rPr>
      <w:rFonts w:ascii="Times New Roman" w:hAnsi="Times New Roman" w:cs="Times New Roman"/>
      <w:color w:val="FF0000"/>
      <w:sz w:val="28"/>
      <w:szCs w:val="28"/>
      <w:lang w:eastAsia="ru-RU"/>
    </w:rPr>
  </w:style>
  <w:style w:type="paragraph" w:styleId="a9">
    <w:name w:val="footer"/>
    <w:basedOn w:val="a"/>
    <w:link w:val="aa"/>
    <w:uiPriority w:val="99"/>
    <w:semiHidden/>
    <w:rsid w:val="00C0326C"/>
    <w:pPr>
      <w:tabs>
        <w:tab w:val="center" w:pos="4677"/>
        <w:tab w:val="right" w:pos="9355"/>
      </w:tabs>
    </w:pPr>
  </w:style>
  <w:style w:type="character" w:customStyle="1" w:styleId="aa">
    <w:name w:val="Нижний колонтитул Знак"/>
    <w:basedOn w:val="a0"/>
    <w:link w:val="a9"/>
    <w:uiPriority w:val="99"/>
    <w:semiHidden/>
    <w:locked/>
    <w:rsid w:val="00C0326C"/>
    <w:rPr>
      <w:rFonts w:ascii="Times New Roman" w:hAnsi="Times New Roman" w:cs="Times New Roman"/>
      <w:color w:val="FF0000"/>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805</Words>
  <Characters>4591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LENOVO</cp:lastModifiedBy>
  <cp:revision>4</cp:revision>
  <cp:lastPrinted>2025-01-28T05:20:00Z</cp:lastPrinted>
  <dcterms:created xsi:type="dcterms:W3CDTF">2017-10-27T21:51:00Z</dcterms:created>
  <dcterms:modified xsi:type="dcterms:W3CDTF">2025-01-28T05:27:00Z</dcterms:modified>
</cp:coreProperties>
</file>